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0EF" w:rsidRPr="00CF60EF" w:rsidRDefault="00CF60EF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3"/>
        <w:gridCol w:w="971"/>
        <w:gridCol w:w="845"/>
        <w:gridCol w:w="1814"/>
        <w:gridCol w:w="82"/>
        <w:gridCol w:w="2860"/>
        <w:gridCol w:w="353"/>
        <w:gridCol w:w="1218"/>
      </w:tblGrid>
      <w:tr w:rsidR="00CF60EF" w:rsidRPr="00087FA7" w:rsidTr="00F6085B">
        <w:trPr>
          <w:jc w:val="center"/>
        </w:trPr>
        <w:tc>
          <w:tcPr>
            <w:tcW w:w="9855" w:type="dxa"/>
            <w:gridSpan w:val="8"/>
          </w:tcPr>
          <w:p w:rsidR="00CF60EF" w:rsidRPr="00087FA7" w:rsidRDefault="00CF60EF" w:rsidP="00B803B0">
            <w:pPr>
              <w:rPr>
                <w:bCs/>
                <w:sz w:val="22"/>
                <w:szCs w:val="22"/>
                <w:lang w:val="sr-Cyrl-CS"/>
              </w:rPr>
            </w:pPr>
            <w:r w:rsidRPr="00087FA7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087FA7">
              <w:rPr>
                <w:bCs/>
                <w:sz w:val="22"/>
                <w:szCs w:val="22"/>
                <w:lang w:val="ru-RU"/>
              </w:rPr>
              <w:t>/студијски програми:</w:t>
            </w:r>
            <w:r w:rsidRPr="00087FA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B803B0" w:rsidRPr="00087FA7">
              <w:rPr>
                <w:b/>
                <w:bCs/>
                <w:sz w:val="22"/>
                <w:szCs w:val="22"/>
                <w:lang w:val="sr-Cyrl-CS"/>
              </w:rPr>
              <w:t>МДМ, МБИ</w:t>
            </w:r>
          </w:p>
        </w:tc>
      </w:tr>
      <w:tr w:rsidR="00CF60EF" w:rsidRPr="00087FA7" w:rsidTr="00F6085B">
        <w:trPr>
          <w:jc w:val="center"/>
        </w:trPr>
        <w:tc>
          <w:tcPr>
            <w:tcW w:w="9855" w:type="dxa"/>
            <w:gridSpan w:val="8"/>
          </w:tcPr>
          <w:p w:rsidR="00CF60EF" w:rsidRPr="00087FA7" w:rsidRDefault="00CF60EF" w:rsidP="00F6085B">
            <w:pPr>
              <w:rPr>
                <w:bCs/>
                <w:sz w:val="22"/>
                <w:szCs w:val="22"/>
                <w:lang w:val="sr-Cyrl-CS"/>
              </w:rPr>
            </w:pPr>
            <w:r w:rsidRPr="00087FA7">
              <w:rPr>
                <w:sz w:val="22"/>
                <w:szCs w:val="22"/>
                <w:lang w:val="sr-Cyrl-CS"/>
              </w:rPr>
              <w:t xml:space="preserve">Врста </w:t>
            </w:r>
            <w:r w:rsidRPr="00087FA7">
              <w:rPr>
                <w:sz w:val="22"/>
                <w:szCs w:val="22"/>
                <w:lang w:val="ru-RU"/>
              </w:rPr>
              <w:t xml:space="preserve">и ниво студија: </w:t>
            </w:r>
            <w:r w:rsidR="0005347E">
              <w:rPr>
                <w:b/>
                <w:sz w:val="22"/>
                <w:szCs w:val="22"/>
                <w:lang/>
              </w:rPr>
              <w:t>Мастер</w:t>
            </w:r>
            <w:r w:rsidR="0005347E" w:rsidRPr="004B73C3">
              <w:rPr>
                <w:b/>
                <w:sz w:val="22"/>
                <w:szCs w:val="22"/>
                <w:lang w:val="ru-RU"/>
              </w:rPr>
              <w:t xml:space="preserve"> академске студије</w:t>
            </w:r>
          </w:p>
        </w:tc>
      </w:tr>
      <w:tr w:rsidR="00CF60EF" w:rsidRPr="00087FA7" w:rsidTr="00F6085B">
        <w:trPr>
          <w:jc w:val="center"/>
        </w:trPr>
        <w:tc>
          <w:tcPr>
            <w:tcW w:w="9855" w:type="dxa"/>
            <w:gridSpan w:val="8"/>
          </w:tcPr>
          <w:p w:rsidR="00CF60EF" w:rsidRPr="00087FA7" w:rsidRDefault="00CF60EF" w:rsidP="00E54841">
            <w:pPr>
              <w:rPr>
                <w:sz w:val="22"/>
                <w:szCs w:val="22"/>
              </w:rPr>
            </w:pPr>
            <w:r w:rsidRPr="00087FA7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proofErr w:type="spellStart"/>
            <w:r w:rsidRPr="00087FA7">
              <w:rPr>
                <w:b/>
                <w:bCs/>
                <w:sz w:val="22"/>
                <w:szCs w:val="22"/>
              </w:rPr>
              <w:t>Објектн</w:t>
            </w:r>
            <w:r w:rsidR="00E54841" w:rsidRPr="00087FA7">
              <w:rPr>
                <w:b/>
                <w:bCs/>
                <w:sz w:val="22"/>
                <w:szCs w:val="22"/>
              </w:rPr>
              <w:t>е</w:t>
            </w:r>
            <w:proofErr w:type="spellEnd"/>
            <w:r w:rsidRPr="00087FA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E54841" w:rsidRPr="00087FA7">
              <w:rPr>
                <w:b/>
                <w:bCs/>
                <w:sz w:val="22"/>
                <w:szCs w:val="22"/>
              </w:rPr>
              <w:t>технологије</w:t>
            </w:r>
            <w:proofErr w:type="spellEnd"/>
          </w:p>
        </w:tc>
      </w:tr>
      <w:tr w:rsidR="00CF60EF" w:rsidRPr="00087FA7" w:rsidTr="00F6085B">
        <w:trPr>
          <w:jc w:val="center"/>
        </w:trPr>
        <w:tc>
          <w:tcPr>
            <w:tcW w:w="9855" w:type="dxa"/>
            <w:gridSpan w:val="8"/>
          </w:tcPr>
          <w:p w:rsidR="00CF60EF" w:rsidRPr="00087FA7" w:rsidRDefault="00CF60EF" w:rsidP="00F6085B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087FA7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087FA7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087FA7">
              <w:rPr>
                <w:sz w:val="22"/>
                <w:szCs w:val="22"/>
                <w:lang w:val="sr-Cyrl-CS"/>
              </w:rPr>
              <w:t>Име, средње слово, презиме</w:t>
            </w:r>
            <w:r w:rsidRPr="00087FA7">
              <w:rPr>
                <w:sz w:val="22"/>
                <w:szCs w:val="22"/>
                <w:lang w:val="ru-RU"/>
              </w:rPr>
              <w:t>)</w:t>
            </w:r>
            <w:r w:rsidRPr="00087FA7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proofErr w:type="spellStart"/>
            <w:r w:rsidR="003F2CEE" w:rsidRPr="00087FA7">
              <w:rPr>
                <w:b/>
                <w:bCs/>
                <w:sz w:val="22"/>
                <w:szCs w:val="22"/>
                <w:lang w:val="sr-Cyrl-CS"/>
              </w:rPr>
              <w:t>Савичић</w:t>
            </w:r>
            <w:proofErr w:type="spellEnd"/>
            <w:r w:rsidR="003F2CEE" w:rsidRPr="00087FA7">
              <w:rPr>
                <w:b/>
                <w:bCs/>
                <w:sz w:val="22"/>
                <w:szCs w:val="22"/>
                <w:lang w:val="sr-Cyrl-CS"/>
              </w:rPr>
              <w:t xml:space="preserve"> П. Јован</w:t>
            </w:r>
          </w:p>
        </w:tc>
      </w:tr>
      <w:tr w:rsidR="00CF60EF" w:rsidRPr="00087FA7" w:rsidTr="00F6085B">
        <w:trPr>
          <w:jc w:val="center"/>
        </w:trPr>
        <w:tc>
          <w:tcPr>
            <w:tcW w:w="9855" w:type="dxa"/>
            <w:gridSpan w:val="8"/>
          </w:tcPr>
          <w:p w:rsidR="00CF60EF" w:rsidRPr="00087FA7" w:rsidRDefault="00CF60EF" w:rsidP="00F6085B">
            <w:pPr>
              <w:rPr>
                <w:sz w:val="22"/>
                <w:szCs w:val="22"/>
                <w:lang w:val="sr-Cyrl-CS"/>
              </w:rPr>
            </w:pPr>
            <w:r w:rsidRPr="00087FA7">
              <w:rPr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087FA7">
              <w:rPr>
                <w:b/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CF60EF" w:rsidRPr="00087FA7" w:rsidTr="00F6085B">
        <w:trPr>
          <w:jc w:val="center"/>
        </w:trPr>
        <w:tc>
          <w:tcPr>
            <w:tcW w:w="9855" w:type="dxa"/>
            <w:gridSpan w:val="8"/>
          </w:tcPr>
          <w:p w:rsidR="00CF60EF" w:rsidRPr="00087FA7" w:rsidRDefault="00CF60EF" w:rsidP="00F6085B">
            <w:pPr>
              <w:rPr>
                <w:sz w:val="22"/>
                <w:szCs w:val="22"/>
              </w:rPr>
            </w:pPr>
            <w:r w:rsidRPr="00087FA7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087FA7">
              <w:rPr>
                <w:bCs/>
                <w:sz w:val="22"/>
                <w:szCs w:val="22"/>
              </w:rPr>
              <w:t xml:space="preserve">: </w:t>
            </w:r>
            <w:r w:rsidRPr="00087FA7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CF60EF" w:rsidRPr="00087FA7" w:rsidTr="00F6085B">
        <w:trPr>
          <w:jc w:val="center"/>
        </w:trPr>
        <w:tc>
          <w:tcPr>
            <w:tcW w:w="9855" w:type="dxa"/>
            <w:gridSpan w:val="8"/>
          </w:tcPr>
          <w:p w:rsidR="00CF60EF" w:rsidRPr="00087FA7" w:rsidRDefault="00CF60EF" w:rsidP="00F6085B">
            <w:pPr>
              <w:rPr>
                <w:sz w:val="22"/>
                <w:szCs w:val="22"/>
                <w:lang w:val="sr-Cyrl-CS"/>
              </w:rPr>
            </w:pPr>
            <w:r w:rsidRPr="00087FA7">
              <w:rPr>
                <w:bCs/>
                <w:sz w:val="22"/>
                <w:szCs w:val="22"/>
                <w:lang w:val="sr-Cyrl-CS"/>
              </w:rPr>
              <w:t>Услов</w:t>
            </w:r>
            <w:r w:rsidRPr="00087FA7">
              <w:rPr>
                <w:bCs/>
                <w:sz w:val="22"/>
                <w:szCs w:val="22"/>
              </w:rPr>
              <w:t>:</w:t>
            </w:r>
            <w:r w:rsidRPr="00087FA7">
              <w:rPr>
                <w:bCs/>
                <w:sz w:val="22"/>
                <w:szCs w:val="22"/>
                <w:lang w:val="sr-Cyrl-CS"/>
              </w:rPr>
              <w:t xml:space="preserve"> –</w:t>
            </w:r>
          </w:p>
        </w:tc>
      </w:tr>
      <w:tr w:rsidR="00CF60EF" w:rsidRPr="00087FA7" w:rsidTr="00F6085B">
        <w:trPr>
          <w:jc w:val="center"/>
        </w:trPr>
        <w:tc>
          <w:tcPr>
            <w:tcW w:w="9855" w:type="dxa"/>
            <w:gridSpan w:val="8"/>
          </w:tcPr>
          <w:p w:rsidR="00CF60EF" w:rsidRPr="00087FA7" w:rsidRDefault="00CF60EF" w:rsidP="00087FA7">
            <w:pPr>
              <w:rPr>
                <w:b/>
                <w:bCs/>
                <w:sz w:val="22"/>
                <w:szCs w:val="22"/>
              </w:rPr>
            </w:pPr>
            <w:r w:rsidRPr="00087FA7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087FA7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Pr="00087FA7">
              <w:rPr>
                <w:color w:val="333333"/>
                <w:sz w:val="22"/>
                <w:szCs w:val="22"/>
                <w:lang w:val="sr-Cyrl-CS"/>
              </w:rPr>
              <w:t xml:space="preserve">Представити студентима начине израде и развоја софтверских апликација у програмском језику </w:t>
            </w:r>
            <w:r w:rsidRPr="00087FA7">
              <w:rPr>
                <w:color w:val="333333"/>
                <w:sz w:val="22"/>
                <w:szCs w:val="22"/>
              </w:rPr>
              <w:t xml:space="preserve">Java. </w:t>
            </w:r>
            <w:proofErr w:type="spellStart"/>
            <w:r w:rsidRPr="00087FA7">
              <w:rPr>
                <w:color w:val="333333"/>
                <w:sz w:val="22"/>
                <w:szCs w:val="22"/>
              </w:rPr>
              <w:t>Престватити</w:t>
            </w:r>
            <w:proofErr w:type="spellEnd"/>
            <w:r w:rsidRPr="00087FA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color w:val="333333"/>
                <w:sz w:val="22"/>
                <w:szCs w:val="22"/>
              </w:rPr>
              <w:t>студентима</w:t>
            </w:r>
            <w:proofErr w:type="spellEnd"/>
            <w:r w:rsidRPr="00087FA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color w:val="333333"/>
                <w:sz w:val="22"/>
                <w:szCs w:val="22"/>
              </w:rPr>
              <w:t>радно</w:t>
            </w:r>
            <w:proofErr w:type="spellEnd"/>
            <w:r w:rsidRPr="00087FA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color w:val="333333"/>
                <w:sz w:val="22"/>
                <w:szCs w:val="22"/>
              </w:rPr>
              <w:t>окружење</w:t>
            </w:r>
            <w:proofErr w:type="spellEnd"/>
            <w:r w:rsidRPr="00087FA7">
              <w:rPr>
                <w:color w:val="333333"/>
                <w:sz w:val="22"/>
                <w:szCs w:val="22"/>
              </w:rPr>
              <w:t xml:space="preserve"> и </w:t>
            </w:r>
            <w:proofErr w:type="spellStart"/>
            <w:r w:rsidRPr="00087FA7">
              <w:rPr>
                <w:color w:val="333333"/>
                <w:sz w:val="22"/>
                <w:szCs w:val="22"/>
              </w:rPr>
              <w:t>објектно</w:t>
            </w:r>
            <w:proofErr w:type="spellEnd"/>
            <w:r w:rsidRPr="00087FA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color w:val="333333"/>
                <w:sz w:val="22"/>
                <w:szCs w:val="22"/>
              </w:rPr>
              <w:t>оријентисано</w:t>
            </w:r>
            <w:proofErr w:type="spellEnd"/>
            <w:r w:rsidRPr="00087FA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color w:val="333333"/>
                <w:sz w:val="22"/>
                <w:szCs w:val="22"/>
              </w:rPr>
              <w:t>програмирање</w:t>
            </w:r>
            <w:proofErr w:type="spellEnd"/>
            <w:r w:rsidRPr="00087FA7">
              <w:rPr>
                <w:color w:val="333333"/>
                <w:sz w:val="22"/>
                <w:szCs w:val="22"/>
              </w:rPr>
              <w:t xml:space="preserve"> у </w:t>
            </w:r>
            <w:proofErr w:type="spellStart"/>
            <w:r w:rsidRPr="00087FA7">
              <w:rPr>
                <w:color w:val="333333"/>
                <w:sz w:val="22"/>
                <w:szCs w:val="22"/>
              </w:rPr>
              <w:t>програмском</w:t>
            </w:r>
            <w:proofErr w:type="spellEnd"/>
            <w:r w:rsidRPr="00087FA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color w:val="333333"/>
                <w:sz w:val="22"/>
                <w:szCs w:val="22"/>
              </w:rPr>
              <w:t>језику</w:t>
            </w:r>
            <w:proofErr w:type="spellEnd"/>
            <w:r w:rsidRPr="00087FA7">
              <w:rPr>
                <w:color w:val="333333"/>
                <w:sz w:val="22"/>
                <w:szCs w:val="22"/>
              </w:rPr>
              <w:t xml:space="preserve"> Java.</w:t>
            </w:r>
          </w:p>
        </w:tc>
      </w:tr>
      <w:tr w:rsidR="00CF60EF" w:rsidRPr="00087FA7" w:rsidTr="00F6085B">
        <w:trPr>
          <w:jc w:val="center"/>
        </w:trPr>
        <w:tc>
          <w:tcPr>
            <w:tcW w:w="9855" w:type="dxa"/>
            <w:gridSpan w:val="8"/>
          </w:tcPr>
          <w:p w:rsidR="00CF60EF" w:rsidRPr="00087FA7" w:rsidRDefault="00CF60EF" w:rsidP="00087FA7">
            <w:pPr>
              <w:rPr>
                <w:sz w:val="22"/>
                <w:szCs w:val="22"/>
                <w:lang w:val="sr-Cyrl-CS"/>
              </w:rPr>
            </w:pPr>
            <w:r w:rsidRPr="00087FA7">
              <w:rPr>
                <w:b/>
                <w:bCs/>
                <w:sz w:val="22"/>
                <w:szCs w:val="22"/>
                <w:lang w:val="sr-Cyrl-CS"/>
              </w:rPr>
              <w:t>Исход предмета</w:t>
            </w:r>
            <w:r w:rsidR="00087FA7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Pr="00087FA7">
              <w:rPr>
                <w:color w:val="000000"/>
                <w:sz w:val="22"/>
                <w:szCs w:val="22"/>
                <w:lang w:val="sr-Cyrl-CS"/>
              </w:rPr>
              <w:t xml:space="preserve">По завршетку курса студенти ће бити оспособљени да креирају, анализирају, развију и одржавају софтверску апликацију применом </w:t>
            </w:r>
            <w:r w:rsidRPr="00087FA7">
              <w:rPr>
                <w:color w:val="000000"/>
                <w:sz w:val="22"/>
                <w:szCs w:val="22"/>
              </w:rPr>
              <w:t xml:space="preserve">Java </w:t>
            </w:r>
            <w:proofErr w:type="spellStart"/>
            <w:r w:rsidRPr="00087FA7">
              <w:rPr>
                <w:color w:val="000000"/>
                <w:sz w:val="22"/>
                <w:szCs w:val="22"/>
              </w:rPr>
              <w:t>кода</w:t>
            </w:r>
            <w:proofErr w:type="spellEnd"/>
            <w:r w:rsidRPr="00087FA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color w:val="000000"/>
                <w:sz w:val="22"/>
                <w:szCs w:val="22"/>
              </w:rPr>
              <w:t>уз</w:t>
            </w:r>
            <w:proofErr w:type="spellEnd"/>
            <w:r w:rsidRPr="00087FA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color w:val="000000"/>
                <w:sz w:val="22"/>
                <w:szCs w:val="22"/>
              </w:rPr>
              <w:t>пуну</w:t>
            </w:r>
            <w:proofErr w:type="spellEnd"/>
            <w:r w:rsidRPr="00087FA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color w:val="000000"/>
                <w:sz w:val="22"/>
                <w:szCs w:val="22"/>
              </w:rPr>
              <w:t>примену</w:t>
            </w:r>
            <w:proofErr w:type="spellEnd"/>
            <w:r w:rsidRPr="00087FA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color w:val="000000"/>
                <w:sz w:val="22"/>
                <w:szCs w:val="22"/>
              </w:rPr>
              <w:t>објектно</w:t>
            </w:r>
            <w:proofErr w:type="spellEnd"/>
            <w:r w:rsidRPr="00087FA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color w:val="000000"/>
                <w:sz w:val="22"/>
                <w:szCs w:val="22"/>
              </w:rPr>
              <w:t>оријентисаног</w:t>
            </w:r>
            <w:proofErr w:type="spellEnd"/>
            <w:r w:rsidRPr="00087FA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color w:val="000000"/>
                <w:sz w:val="22"/>
                <w:szCs w:val="22"/>
              </w:rPr>
              <w:t>приступа</w:t>
            </w:r>
            <w:proofErr w:type="spellEnd"/>
            <w:r w:rsidRPr="00087FA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color w:val="000000"/>
                <w:sz w:val="22"/>
                <w:szCs w:val="22"/>
              </w:rPr>
              <w:t>развоја</w:t>
            </w:r>
            <w:proofErr w:type="spellEnd"/>
            <w:r w:rsidRPr="00087FA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color w:val="000000"/>
                <w:sz w:val="22"/>
                <w:szCs w:val="22"/>
              </w:rPr>
              <w:t>апликације</w:t>
            </w:r>
            <w:proofErr w:type="spellEnd"/>
            <w:r w:rsidRPr="00087FA7">
              <w:rPr>
                <w:color w:val="000000"/>
                <w:sz w:val="22"/>
                <w:szCs w:val="22"/>
              </w:rPr>
              <w:t xml:space="preserve">. </w:t>
            </w:r>
            <w:r w:rsidRPr="00087FA7">
              <w:rPr>
                <w:color w:val="000000"/>
                <w:sz w:val="22"/>
                <w:szCs w:val="22"/>
                <w:lang w:val="sr-Cyrl-CS"/>
              </w:rPr>
              <w:t xml:space="preserve">  </w:t>
            </w:r>
          </w:p>
        </w:tc>
      </w:tr>
      <w:tr w:rsidR="00CF60EF" w:rsidRPr="00087FA7" w:rsidTr="00F6085B">
        <w:trPr>
          <w:jc w:val="center"/>
        </w:trPr>
        <w:tc>
          <w:tcPr>
            <w:tcW w:w="9855" w:type="dxa"/>
            <w:gridSpan w:val="8"/>
          </w:tcPr>
          <w:p w:rsidR="00CF60EF" w:rsidRPr="00087FA7" w:rsidRDefault="00CF60EF" w:rsidP="00F6085B">
            <w:pPr>
              <w:rPr>
                <w:b/>
                <w:bCs/>
                <w:sz w:val="22"/>
                <w:szCs w:val="22"/>
              </w:rPr>
            </w:pPr>
            <w:r w:rsidRPr="00087FA7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CF60EF" w:rsidRPr="00087FA7" w:rsidRDefault="00CF60EF" w:rsidP="00087FA7">
            <w:pPr>
              <w:rPr>
                <w:iCs/>
                <w:sz w:val="22"/>
                <w:szCs w:val="22"/>
                <w:lang w:val="sr-Cyrl-CS"/>
              </w:rPr>
            </w:pPr>
            <w:r w:rsidRPr="00087FA7">
              <w:rPr>
                <w:b/>
                <w:bCs/>
                <w:noProof/>
                <w:sz w:val="22"/>
                <w:szCs w:val="22"/>
              </w:rPr>
              <w:t xml:space="preserve">  </w:t>
            </w:r>
            <w:r w:rsidRPr="00087FA7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  <w:r w:rsidR="00087FA7">
              <w:rPr>
                <w:i/>
                <w:iCs/>
                <w:sz w:val="22"/>
                <w:szCs w:val="22"/>
                <w:lang w:val="sr-Cyrl-CS"/>
              </w:rPr>
              <w:t>:</w:t>
            </w:r>
            <w:r w:rsidRPr="00087FA7">
              <w:rPr>
                <w:iCs/>
                <w:sz w:val="22"/>
                <w:szCs w:val="22"/>
                <w:lang w:val="sr-Cyrl-CS"/>
              </w:rPr>
              <w:t>Јава окружење. Објектно оријентисано програмирање  у Јави.</w:t>
            </w:r>
          </w:p>
          <w:p w:rsidR="00CF60EF" w:rsidRPr="00087FA7" w:rsidRDefault="00CF60EF" w:rsidP="00CF60E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sr-Cyrl-CS"/>
              </w:rPr>
            </w:pPr>
            <w:r w:rsidRPr="00087FA7">
              <w:rPr>
                <w:iCs/>
                <w:sz w:val="22"/>
                <w:szCs w:val="22"/>
                <w:lang w:val="sr-Cyrl-CS"/>
              </w:rPr>
              <w:t xml:space="preserve">Типови </w:t>
            </w:r>
            <w:proofErr w:type="spellStart"/>
            <w:r w:rsidRPr="00087FA7">
              <w:rPr>
                <w:iCs/>
                <w:sz w:val="22"/>
                <w:szCs w:val="22"/>
                <w:lang w:val="sr-Cyrl-CS"/>
              </w:rPr>
              <w:t>промењивих</w:t>
            </w:r>
            <w:proofErr w:type="spellEnd"/>
            <w:r w:rsidRPr="00087FA7">
              <w:rPr>
                <w:iCs/>
                <w:sz w:val="22"/>
                <w:szCs w:val="22"/>
                <w:lang w:val="sr-Cyrl-CS"/>
              </w:rPr>
              <w:t>. Оператори.  Контролне структуре у Јави</w:t>
            </w:r>
          </w:p>
          <w:p w:rsidR="00CF60EF" w:rsidRPr="00087FA7" w:rsidRDefault="00CF60EF" w:rsidP="00CF60E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sr-Cyrl-CS"/>
              </w:rPr>
            </w:pPr>
            <w:r w:rsidRPr="00087FA7">
              <w:rPr>
                <w:iCs/>
                <w:sz w:val="22"/>
                <w:szCs w:val="22"/>
                <w:lang w:val="sr-Cyrl-CS"/>
              </w:rPr>
              <w:t>Низови и знаковни низови. Операције са низовима</w:t>
            </w:r>
          </w:p>
          <w:p w:rsidR="00CF60EF" w:rsidRPr="00087FA7" w:rsidRDefault="00CF60EF" w:rsidP="00CF60E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sr-Cyrl-CS"/>
              </w:rPr>
            </w:pPr>
            <w:r w:rsidRPr="00087FA7">
              <w:rPr>
                <w:iCs/>
                <w:sz w:val="22"/>
                <w:szCs w:val="22"/>
                <w:lang w:val="sr-Cyrl-CS"/>
              </w:rPr>
              <w:t>Дефинисање класа. Дефинисање метода . Конструктори. Преклапање метода. Објекти.</w:t>
            </w:r>
          </w:p>
          <w:p w:rsidR="00CF60EF" w:rsidRPr="00087FA7" w:rsidRDefault="00CF60EF" w:rsidP="00CF60E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sr-Cyrl-CS"/>
              </w:rPr>
            </w:pPr>
            <w:proofErr w:type="spellStart"/>
            <w:r w:rsidRPr="00087FA7">
              <w:rPr>
                <w:iCs/>
                <w:sz w:val="22"/>
                <w:szCs w:val="22"/>
                <w:lang w:val="sr-Cyrl-CS"/>
              </w:rPr>
              <w:t>Рекурзија</w:t>
            </w:r>
            <w:proofErr w:type="spellEnd"/>
            <w:r w:rsidRPr="00087FA7">
              <w:rPr>
                <w:iCs/>
                <w:sz w:val="22"/>
                <w:szCs w:val="22"/>
                <w:lang w:val="sr-Cyrl-CS"/>
              </w:rPr>
              <w:t xml:space="preserve">. Пакети. Контрола приступа члановима класа. Угњеждене класе. </w:t>
            </w:r>
          </w:p>
          <w:p w:rsidR="00CF60EF" w:rsidRPr="00087FA7" w:rsidRDefault="00CF60EF" w:rsidP="00CF60E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sr-Cyrl-CS"/>
              </w:rPr>
            </w:pPr>
            <w:r w:rsidRPr="00087FA7">
              <w:rPr>
                <w:iCs/>
                <w:sz w:val="22"/>
                <w:szCs w:val="22"/>
                <w:lang w:val="sr-Cyrl-CS"/>
              </w:rPr>
              <w:t>Изведене класе. Наслеђивање. Апстрактне класе. Конверзија објеката</w:t>
            </w:r>
          </w:p>
          <w:p w:rsidR="00CF60EF" w:rsidRPr="00087FA7" w:rsidRDefault="00CF60EF" w:rsidP="00CF60E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sr-Cyrl-CS"/>
              </w:rPr>
            </w:pPr>
            <w:proofErr w:type="spellStart"/>
            <w:r w:rsidRPr="00087FA7">
              <w:rPr>
                <w:iCs/>
                <w:sz w:val="22"/>
                <w:szCs w:val="22"/>
                <w:lang w:val="sr-Cyrl-CS"/>
              </w:rPr>
              <w:t>Дизајнирање</w:t>
            </w:r>
            <w:proofErr w:type="spellEnd"/>
            <w:r w:rsidRPr="00087FA7">
              <w:rPr>
                <w:iCs/>
                <w:sz w:val="22"/>
                <w:szCs w:val="22"/>
                <w:lang w:val="sr-Cyrl-CS"/>
              </w:rPr>
              <w:t xml:space="preserve"> класа. Интерфејси. Изузеци. Руковање изузецима. Деф. сопствених </w:t>
            </w:r>
            <w:proofErr w:type="spellStart"/>
            <w:r w:rsidRPr="00087FA7">
              <w:rPr>
                <w:iCs/>
                <w:sz w:val="22"/>
                <w:szCs w:val="22"/>
                <w:lang w:val="sr-Cyrl-CS"/>
              </w:rPr>
              <w:t>изуз</w:t>
            </w:r>
            <w:proofErr w:type="spellEnd"/>
            <w:r w:rsidRPr="00087FA7">
              <w:rPr>
                <w:iCs/>
                <w:sz w:val="22"/>
                <w:szCs w:val="22"/>
                <w:lang w:val="sr-Cyrl-CS"/>
              </w:rPr>
              <w:t>.</w:t>
            </w:r>
          </w:p>
          <w:p w:rsidR="00CF60EF" w:rsidRPr="00087FA7" w:rsidRDefault="00CF60EF" w:rsidP="00CF60E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sr-Cyrl-CS"/>
              </w:rPr>
            </w:pPr>
            <w:r w:rsidRPr="00087FA7">
              <w:rPr>
                <w:iCs/>
                <w:sz w:val="22"/>
                <w:szCs w:val="22"/>
                <w:lang w:val="sr-Cyrl-CS"/>
              </w:rPr>
              <w:t xml:space="preserve">Токови. Класе за улаз и излаз. Рад са објектима </w:t>
            </w:r>
            <w:r w:rsidRPr="00087FA7">
              <w:rPr>
                <w:iCs/>
                <w:sz w:val="22"/>
                <w:szCs w:val="22"/>
                <w:lang w:val="it-IT"/>
              </w:rPr>
              <w:t>Филе</w:t>
            </w:r>
            <w:r w:rsidRPr="00087FA7">
              <w:rPr>
                <w:iCs/>
                <w:sz w:val="22"/>
                <w:szCs w:val="22"/>
                <w:lang w:val="sr-Cyrl-CS"/>
              </w:rPr>
              <w:t>. Рад са датотекама</w:t>
            </w:r>
          </w:p>
          <w:p w:rsidR="00CF60EF" w:rsidRPr="00087FA7" w:rsidRDefault="00CF60EF" w:rsidP="00CF60E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sr-Cyrl-CS"/>
              </w:rPr>
            </w:pPr>
            <w:r w:rsidRPr="00087FA7">
              <w:rPr>
                <w:iCs/>
                <w:sz w:val="22"/>
                <w:szCs w:val="22"/>
                <w:lang w:val="sr-Cyrl-CS"/>
              </w:rPr>
              <w:t>Генерички типови класа. колекције. Регуларни изрази.</w:t>
            </w:r>
          </w:p>
          <w:p w:rsidR="00CF60EF" w:rsidRPr="00087FA7" w:rsidRDefault="00CF60EF" w:rsidP="00CF60E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sr-Cyrl-CS"/>
              </w:rPr>
            </w:pPr>
            <w:r w:rsidRPr="00087FA7">
              <w:rPr>
                <w:iCs/>
                <w:sz w:val="22"/>
                <w:szCs w:val="22"/>
                <w:lang w:val="sr-Cyrl-CS"/>
              </w:rPr>
              <w:t xml:space="preserve">Нити. Стварање нити. Управљање нитима. </w:t>
            </w:r>
          </w:p>
          <w:p w:rsidR="00CF60EF" w:rsidRPr="00087FA7" w:rsidRDefault="00CF60EF" w:rsidP="00CF60E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sr-Cyrl-CS"/>
              </w:rPr>
            </w:pPr>
            <w:r w:rsidRPr="00087FA7">
              <w:rPr>
                <w:iCs/>
                <w:sz w:val="22"/>
                <w:szCs w:val="22"/>
                <w:lang w:val="sr-Cyrl-CS"/>
              </w:rPr>
              <w:t>Графички кориснички интерфејс (</w:t>
            </w:r>
            <w:r w:rsidRPr="00087FA7">
              <w:rPr>
                <w:iCs/>
                <w:sz w:val="22"/>
                <w:szCs w:val="22"/>
                <w:lang w:val="it-IT"/>
              </w:rPr>
              <w:t>ГУИ</w:t>
            </w:r>
            <w:r w:rsidRPr="00087FA7">
              <w:rPr>
                <w:iCs/>
                <w:sz w:val="22"/>
                <w:szCs w:val="22"/>
                <w:lang w:val="sr-Cyrl-CS"/>
              </w:rPr>
              <w:t>). Компоненте и контејнери. Руковање догађајима</w:t>
            </w:r>
          </w:p>
          <w:p w:rsidR="00CF60EF" w:rsidRPr="00087FA7" w:rsidRDefault="00CF60EF" w:rsidP="00CF60E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sr-Cyrl-CS"/>
              </w:rPr>
            </w:pPr>
            <w:r w:rsidRPr="00087FA7">
              <w:rPr>
                <w:iCs/>
                <w:sz w:val="22"/>
                <w:szCs w:val="22"/>
                <w:lang w:val="sr-Cyrl-CS"/>
              </w:rPr>
              <w:t xml:space="preserve">Јава и </w:t>
            </w:r>
            <w:r w:rsidRPr="00087FA7">
              <w:rPr>
                <w:iCs/>
                <w:sz w:val="22"/>
                <w:szCs w:val="22"/>
                <w:lang w:val="it-IT"/>
              </w:rPr>
              <w:t>XМЛ</w:t>
            </w:r>
            <w:r w:rsidRPr="00087FA7">
              <w:rPr>
                <w:iCs/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087FA7">
              <w:rPr>
                <w:iCs/>
                <w:sz w:val="22"/>
                <w:szCs w:val="22"/>
                <w:lang w:val="sr-Cyrl-CS"/>
              </w:rPr>
              <w:t>Парсери</w:t>
            </w:r>
            <w:proofErr w:type="spellEnd"/>
            <w:r w:rsidRPr="00087FA7">
              <w:rPr>
                <w:iCs/>
                <w:sz w:val="22"/>
                <w:szCs w:val="22"/>
                <w:lang w:val="sr-Cyrl-CS"/>
              </w:rPr>
              <w:t xml:space="preserve">. Израда  </w:t>
            </w:r>
            <w:r w:rsidRPr="00087FA7">
              <w:rPr>
                <w:iCs/>
                <w:sz w:val="22"/>
                <w:szCs w:val="22"/>
                <w:lang w:val="it-IT"/>
              </w:rPr>
              <w:t>XМЛ</w:t>
            </w:r>
            <w:r w:rsidRPr="00087FA7">
              <w:rPr>
                <w:iCs/>
                <w:sz w:val="22"/>
                <w:szCs w:val="22"/>
                <w:lang w:val="sr-Cyrl-CS"/>
              </w:rPr>
              <w:t>. докумената.</w:t>
            </w:r>
          </w:p>
          <w:p w:rsidR="00CF60EF" w:rsidRPr="00087FA7" w:rsidRDefault="00CF60EF" w:rsidP="00CF60E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sr-Cyrl-CS"/>
              </w:rPr>
            </w:pPr>
            <w:r w:rsidRPr="00087FA7">
              <w:rPr>
                <w:iCs/>
                <w:sz w:val="22"/>
                <w:szCs w:val="22"/>
                <w:lang w:val="sr-Cyrl-CS"/>
              </w:rPr>
              <w:t>Ј</w:t>
            </w:r>
            <w:r w:rsidRPr="00087FA7">
              <w:rPr>
                <w:iCs/>
                <w:sz w:val="22"/>
                <w:szCs w:val="22"/>
              </w:rPr>
              <w:t>ДБЦ</w:t>
            </w:r>
            <w:r w:rsidRPr="00087FA7">
              <w:rPr>
                <w:iCs/>
                <w:sz w:val="22"/>
                <w:szCs w:val="22"/>
                <w:lang w:val="sr-Cyrl-CS"/>
              </w:rPr>
              <w:t xml:space="preserve"> пакет. Конекција са базама података. </w:t>
            </w:r>
            <w:r w:rsidRPr="00087FA7">
              <w:rPr>
                <w:iCs/>
                <w:sz w:val="22"/>
                <w:szCs w:val="22"/>
              </w:rPr>
              <w:t>СQЛ и ЈД</w:t>
            </w:r>
            <w:bookmarkStart w:id="0" w:name="_GoBack"/>
            <w:bookmarkEnd w:id="0"/>
            <w:r w:rsidRPr="00087FA7">
              <w:rPr>
                <w:iCs/>
                <w:sz w:val="22"/>
                <w:szCs w:val="22"/>
              </w:rPr>
              <w:t>БЦ.</w:t>
            </w:r>
          </w:p>
          <w:p w:rsidR="00CF60EF" w:rsidRPr="00087FA7" w:rsidRDefault="00CF60EF" w:rsidP="00CF60E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sr-Cyrl-CS"/>
              </w:rPr>
            </w:pPr>
            <w:r w:rsidRPr="00087FA7">
              <w:rPr>
                <w:iCs/>
                <w:sz w:val="22"/>
                <w:szCs w:val="22"/>
                <w:lang w:val="sr-Cyrl-CS"/>
              </w:rPr>
              <w:t xml:space="preserve">Остале области примене Јаве: </w:t>
            </w:r>
            <w:r w:rsidRPr="00087FA7">
              <w:rPr>
                <w:iCs/>
                <w:sz w:val="22"/>
                <w:szCs w:val="22"/>
                <w:lang w:val="it-IT"/>
              </w:rPr>
              <w:t>ЈСП</w:t>
            </w:r>
            <w:r w:rsidRPr="00087FA7">
              <w:rPr>
                <w:iCs/>
                <w:sz w:val="22"/>
                <w:szCs w:val="22"/>
                <w:lang w:val="sr-Cyrl-CS"/>
              </w:rPr>
              <w:t xml:space="preserve">, </w:t>
            </w:r>
            <w:r w:rsidRPr="00087FA7">
              <w:rPr>
                <w:iCs/>
                <w:sz w:val="22"/>
                <w:szCs w:val="22"/>
                <w:lang w:val="it-IT"/>
              </w:rPr>
              <w:t>Цорба</w:t>
            </w:r>
            <w:r w:rsidRPr="00087FA7">
              <w:rPr>
                <w:iCs/>
                <w:sz w:val="22"/>
                <w:szCs w:val="22"/>
                <w:lang w:val="sr-Cyrl-CS"/>
              </w:rPr>
              <w:t xml:space="preserve">, </w:t>
            </w:r>
            <w:r w:rsidRPr="00087FA7">
              <w:rPr>
                <w:iCs/>
                <w:sz w:val="22"/>
                <w:szCs w:val="22"/>
                <w:lang w:val="it-IT"/>
              </w:rPr>
              <w:t>Сервлети</w:t>
            </w:r>
            <w:r w:rsidRPr="00087FA7">
              <w:rPr>
                <w:iCs/>
                <w:sz w:val="22"/>
                <w:szCs w:val="22"/>
                <w:lang w:val="sr-Cyrl-CS"/>
              </w:rPr>
              <w:t xml:space="preserve"> </w:t>
            </w:r>
          </w:p>
          <w:p w:rsidR="00CF60EF" w:rsidRPr="00087FA7" w:rsidRDefault="00CF60EF" w:rsidP="00087FA7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087FA7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="00087FA7">
              <w:rPr>
                <w:i/>
                <w:iCs/>
                <w:sz w:val="22"/>
                <w:szCs w:val="22"/>
                <w:lang w:val="sr-Cyrl-CS"/>
              </w:rPr>
              <w:t>:</w:t>
            </w:r>
            <w:r w:rsidRPr="00087FA7">
              <w:rPr>
                <w:iCs/>
                <w:sz w:val="22"/>
                <w:szCs w:val="22"/>
                <w:lang w:val="sr-Cyrl-CS"/>
              </w:rPr>
              <w:t xml:space="preserve"> Израда софтверских примера и апликација које у потпуности илуструју концепте језика </w:t>
            </w:r>
            <w:r w:rsidRPr="00087FA7">
              <w:rPr>
                <w:sz w:val="22"/>
                <w:szCs w:val="22"/>
                <w:lang w:val="sr-Cyrl-CS"/>
              </w:rPr>
              <w:t xml:space="preserve">Јава обрађене на предавањима. Самостална израда практичног пројекта-  </w:t>
            </w:r>
            <w:proofErr w:type="spellStart"/>
            <w:r w:rsidRPr="00087FA7">
              <w:rPr>
                <w:sz w:val="22"/>
                <w:szCs w:val="22"/>
                <w:lang w:val="sr-Cyrl-CS"/>
              </w:rPr>
              <w:t>семинарског</w:t>
            </w:r>
            <w:proofErr w:type="spellEnd"/>
            <w:r w:rsidRPr="00087FA7">
              <w:rPr>
                <w:sz w:val="22"/>
                <w:szCs w:val="22"/>
                <w:lang w:val="sr-Cyrl-CS"/>
              </w:rPr>
              <w:t xml:space="preserve"> рада</w:t>
            </w:r>
            <w:r w:rsidRPr="00087FA7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F60EF" w:rsidRPr="00087FA7" w:rsidTr="00F6085B">
        <w:trPr>
          <w:jc w:val="center"/>
        </w:trPr>
        <w:tc>
          <w:tcPr>
            <w:tcW w:w="9855" w:type="dxa"/>
            <w:gridSpan w:val="8"/>
          </w:tcPr>
          <w:p w:rsidR="00CF60EF" w:rsidRPr="00087FA7" w:rsidRDefault="00CF60EF" w:rsidP="00F6085B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087FA7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CF60EF" w:rsidRPr="00087FA7" w:rsidRDefault="00CF60EF" w:rsidP="00CF60E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2"/>
                <w:szCs w:val="22"/>
              </w:rPr>
            </w:pPr>
            <w:proofErr w:type="spellStart"/>
            <w:r w:rsidRPr="00087FA7">
              <w:rPr>
                <w:color w:val="000000"/>
                <w:sz w:val="22"/>
                <w:szCs w:val="22"/>
                <w:shd w:val="clear" w:color="auto" w:fill="FFFFFF"/>
              </w:rPr>
              <w:t>Милосављевић</w:t>
            </w:r>
            <w:proofErr w:type="spellEnd"/>
            <w:r w:rsidRPr="00087FA7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087FA7">
              <w:rPr>
                <w:color w:val="000000"/>
                <w:sz w:val="22"/>
                <w:szCs w:val="22"/>
                <w:shd w:val="clear" w:color="auto" w:fill="FFFFFF"/>
              </w:rPr>
              <w:t>В.,</w:t>
            </w:r>
            <w:proofErr w:type="gramEnd"/>
            <w:r w:rsidRPr="00087FA7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87FA7">
              <w:rPr>
                <w:color w:val="000000"/>
                <w:sz w:val="22"/>
                <w:szCs w:val="22"/>
                <w:shd w:val="clear" w:color="auto" w:fill="FFFFFF"/>
              </w:rPr>
              <w:t>Видаковић</w:t>
            </w:r>
            <w:proofErr w:type="spellEnd"/>
            <w:r w:rsidRPr="00087FA7">
              <w:rPr>
                <w:color w:val="000000"/>
                <w:sz w:val="22"/>
                <w:szCs w:val="22"/>
                <w:shd w:val="clear" w:color="auto" w:fill="FFFFFF"/>
              </w:rPr>
              <w:t xml:space="preserve"> М.(2002). </w:t>
            </w:r>
            <w:proofErr w:type="spellStart"/>
            <w:r w:rsidRPr="00087FA7">
              <w:rPr>
                <w:rStyle w:val="Emphasis"/>
                <w:color w:val="000000"/>
                <w:sz w:val="22"/>
                <w:szCs w:val="22"/>
                <w:shd w:val="clear" w:color="auto" w:fill="FFFFFF"/>
              </w:rPr>
              <w:t>Јава</w:t>
            </w:r>
            <w:proofErr w:type="spellEnd"/>
            <w:r w:rsidRPr="00087FA7">
              <w:rPr>
                <w:rStyle w:val="Emphasis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87FA7">
              <w:rPr>
                <w:rStyle w:val="Emphasis"/>
                <w:color w:val="000000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087FA7">
              <w:rPr>
                <w:rStyle w:val="Emphasis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87FA7">
              <w:rPr>
                <w:rStyle w:val="Emphasis"/>
                <w:color w:val="000000"/>
                <w:sz w:val="22"/>
                <w:szCs w:val="22"/>
                <w:shd w:val="clear" w:color="auto" w:fill="FFFFFF"/>
              </w:rPr>
              <w:t>Интернет</w:t>
            </w:r>
            <w:proofErr w:type="spellEnd"/>
            <w:r w:rsidRPr="00087FA7">
              <w:rPr>
                <w:rStyle w:val="Emphasis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87FA7">
              <w:rPr>
                <w:rStyle w:val="Emphasis"/>
                <w:color w:val="000000"/>
                <w:sz w:val="22"/>
                <w:szCs w:val="22"/>
                <w:shd w:val="clear" w:color="auto" w:fill="FFFFFF"/>
              </w:rPr>
              <w:t>програмирање</w:t>
            </w:r>
            <w:proofErr w:type="spellEnd"/>
            <w:r w:rsidRPr="00087FA7">
              <w:rPr>
                <w:rStyle w:val="Emphasis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Pr="00087FA7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87FA7">
              <w:rPr>
                <w:color w:val="000000"/>
                <w:sz w:val="22"/>
                <w:szCs w:val="22"/>
                <w:shd w:val="clear" w:color="auto" w:fill="FFFFFF"/>
              </w:rPr>
              <w:t>Нови</w:t>
            </w:r>
            <w:proofErr w:type="spellEnd"/>
            <w:r w:rsidRPr="00087FA7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87FA7">
              <w:rPr>
                <w:color w:val="000000"/>
                <w:sz w:val="22"/>
                <w:szCs w:val="22"/>
                <w:shd w:val="clear" w:color="auto" w:fill="FFFFFF"/>
              </w:rPr>
              <w:t>Сад</w:t>
            </w:r>
            <w:proofErr w:type="spellEnd"/>
            <w:r w:rsidRPr="00087FA7">
              <w:rPr>
                <w:color w:val="000000"/>
                <w:sz w:val="22"/>
                <w:szCs w:val="22"/>
                <w:shd w:val="clear" w:color="auto" w:fill="FFFFFF"/>
              </w:rPr>
              <w:t xml:space="preserve">: </w:t>
            </w:r>
            <w:proofErr w:type="spellStart"/>
            <w:r w:rsidRPr="00087FA7">
              <w:rPr>
                <w:color w:val="000000"/>
                <w:sz w:val="22"/>
                <w:szCs w:val="22"/>
                <w:shd w:val="clear" w:color="auto" w:fill="FFFFFF"/>
              </w:rPr>
              <w:t>Гинт</w:t>
            </w:r>
            <w:proofErr w:type="spellEnd"/>
            <w:r w:rsidRPr="00087FA7"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:rsidR="00CF60EF" w:rsidRPr="00087FA7" w:rsidRDefault="00CF60EF" w:rsidP="00CF60E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2"/>
                <w:szCs w:val="22"/>
              </w:rPr>
            </w:pPr>
            <w:r w:rsidRPr="00087FA7">
              <w:rPr>
                <w:color w:val="242421"/>
                <w:sz w:val="22"/>
                <w:szCs w:val="22"/>
                <w:shd w:val="clear" w:color="auto" w:fill="FFFFFF"/>
              </w:rPr>
              <w:t xml:space="preserve">R.W. </w:t>
            </w:r>
            <w:proofErr w:type="spellStart"/>
            <w:r w:rsidRPr="00087FA7">
              <w:rPr>
                <w:color w:val="242421"/>
                <w:sz w:val="22"/>
                <w:szCs w:val="22"/>
                <w:shd w:val="clear" w:color="auto" w:fill="FFFFFF"/>
              </w:rPr>
              <w:t>Sebesta</w:t>
            </w:r>
            <w:proofErr w:type="spellEnd"/>
            <w:r w:rsidRPr="00087FA7">
              <w:rPr>
                <w:color w:val="242421"/>
                <w:sz w:val="22"/>
                <w:szCs w:val="22"/>
                <w:shd w:val="clear" w:color="auto" w:fill="FFFFFF"/>
              </w:rPr>
              <w:t xml:space="preserve">. (2004). </w:t>
            </w:r>
            <w:r w:rsidRPr="00087FA7">
              <w:rPr>
                <w:i/>
                <w:color w:val="242421"/>
                <w:sz w:val="22"/>
                <w:szCs w:val="22"/>
                <w:shd w:val="clear" w:color="auto" w:fill="FFFFFF"/>
              </w:rPr>
              <w:t>Programming the World Wide Web (2nd Ed.).</w:t>
            </w:r>
            <w:r w:rsidRPr="00087FA7">
              <w:rPr>
                <w:color w:val="242421"/>
                <w:sz w:val="22"/>
                <w:szCs w:val="22"/>
                <w:shd w:val="clear" w:color="auto" w:fill="FFFFFF"/>
              </w:rPr>
              <w:t xml:space="preserve"> Boston, MA:</w:t>
            </w:r>
            <w:r w:rsidRPr="00087FA7">
              <w:rPr>
                <w:rStyle w:val="apple-converted-space"/>
                <w:color w:val="242421"/>
                <w:sz w:val="22"/>
                <w:szCs w:val="22"/>
                <w:shd w:val="clear" w:color="auto" w:fill="FFFFFF"/>
              </w:rPr>
              <w:t> </w:t>
            </w:r>
            <w:r w:rsidRPr="00087FA7">
              <w:rPr>
                <w:color w:val="242421"/>
                <w:sz w:val="22"/>
                <w:szCs w:val="22"/>
                <w:shd w:val="clear" w:color="auto" w:fill="FFFFFF"/>
              </w:rPr>
              <w:t>Addison-Wesley.</w:t>
            </w:r>
          </w:p>
          <w:p w:rsidR="00CF60EF" w:rsidRPr="00087FA7" w:rsidRDefault="00CF60EF" w:rsidP="00CF60E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2"/>
                <w:szCs w:val="22"/>
              </w:rPr>
            </w:pPr>
            <w:r w:rsidRPr="00087FA7">
              <w:rPr>
                <w:color w:val="242421"/>
                <w:sz w:val="22"/>
                <w:szCs w:val="22"/>
                <w:shd w:val="clear" w:color="auto" w:fill="FFFFFF"/>
              </w:rPr>
              <w:t xml:space="preserve">F. </w:t>
            </w:r>
            <w:proofErr w:type="spellStart"/>
            <w:r w:rsidRPr="00087FA7">
              <w:rPr>
                <w:color w:val="242421"/>
                <w:sz w:val="22"/>
                <w:szCs w:val="22"/>
                <w:shd w:val="clear" w:color="auto" w:fill="FFFFFF"/>
              </w:rPr>
              <w:t>Halsall</w:t>
            </w:r>
            <w:proofErr w:type="spellEnd"/>
            <w:r w:rsidRPr="00087FA7">
              <w:rPr>
                <w:color w:val="242421"/>
                <w:sz w:val="22"/>
                <w:szCs w:val="22"/>
                <w:shd w:val="clear" w:color="auto" w:fill="FFFFFF"/>
              </w:rPr>
              <w:t xml:space="preserve">. (2005). </w:t>
            </w:r>
            <w:r w:rsidRPr="00087FA7">
              <w:rPr>
                <w:i/>
                <w:color w:val="242421"/>
                <w:sz w:val="22"/>
                <w:szCs w:val="22"/>
                <w:shd w:val="clear" w:color="auto" w:fill="FFFFFF"/>
              </w:rPr>
              <w:t>Computer Networking and the Internet (5th Ed.)</w:t>
            </w:r>
            <w:r w:rsidR="001C6788" w:rsidRPr="00087FA7">
              <w:rPr>
                <w:i/>
                <w:color w:val="242421"/>
                <w:sz w:val="22"/>
                <w:szCs w:val="22"/>
                <w:shd w:val="clear" w:color="auto" w:fill="FFFFFF"/>
              </w:rPr>
              <w:t>.</w:t>
            </w:r>
            <w:r w:rsidR="001C6788" w:rsidRPr="00087FA7">
              <w:rPr>
                <w:color w:val="242421"/>
                <w:sz w:val="22"/>
                <w:szCs w:val="22"/>
                <w:shd w:val="clear" w:color="auto" w:fill="FFFFFF"/>
              </w:rPr>
              <w:t xml:space="preserve"> Boston, MA:</w:t>
            </w:r>
            <w:r w:rsidRPr="00087FA7">
              <w:rPr>
                <w:color w:val="242421"/>
                <w:sz w:val="22"/>
                <w:szCs w:val="22"/>
                <w:shd w:val="clear" w:color="auto" w:fill="FFFFFF"/>
              </w:rPr>
              <w:t xml:space="preserve"> Addison-Wesley</w:t>
            </w:r>
          </w:p>
          <w:p w:rsidR="00CF60EF" w:rsidRPr="00087FA7" w:rsidRDefault="00CF60EF" w:rsidP="001C678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2"/>
                <w:szCs w:val="22"/>
              </w:rPr>
            </w:pPr>
            <w:r w:rsidRPr="00087FA7">
              <w:rPr>
                <w:color w:val="242421"/>
                <w:sz w:val="22"/>
                <w:szCs w:val="22"/>
                <w:shd w:val="clear" w:color="auto" w:fill="FFFFFF"/>
              </w:rPr>
              <w:t xml:space="preserve">K. </w:t>
            </w:r>
            <w:proofErr w:type="spellStart"/>
            <w:r w:rsidRPr="00087FA7">
              <w:rPr>
                <w:color w:val="242421"/>
                <w:sz w:val="22"/>
                <w:szCs w:val="22"/>
                <w:shd w:val="clear" w:color="auto" w:fill="FFFFFF"/>
              </w:rPr>
              <w:t>Kalata</w:t>
            </w:r>
            <w:proofErr w:type="spellEnd"/>
            <w:r w:rsidRPr="00087FA7">
              <w:rPr>
                <w:color w:val="242421"/>
                <w:sz w:val="22"/>
                <w:szCs w:val="22"/>
                <w:shd w:val="clear" w:color="auto" w:fill="FFFFFF"/>
              </w:rPr>
              <w:t xml:space="preserve">. (2001). </w:t>
            </w:r>
            <w:r w:rsidR="001C6788" w:rsidRPr="00087FA7">
              <w:rPr>
                <w:i/>
                <w:color w:val="242421"/>
                <w:sz w:val="22"/>
                <w:szCs w:val="22"/>
                <w:shd w:val="clear" w:color="auto" w:fill="FFFFFF"/>
              </w:rPr>
              <w:t>Internet Programming.</w:t>
            </w:r>
            <w:r w:rsidRPr="00087FA7">
              <w:rPr>
                <w:i/>
                <w:color w:val="242421"/>
                <w:sz w:val="22"/>
                <w:szCs w:val="22"/>
                <w:shd w:val="clear" w:color="auto" w:fill="FFFFFF"/>
              </w:rPr>
              <w:t xml:space="preserve"> </w:t>
            </w:r>
            <w:r w:rsidR="001C6788" w:rsidRPr="00087FA7">
              <w:rPr>
                <w:color w:val="242421"/>
                <w:sz w:val="22"/>
                <w:szCs w:val="22"/>
                <w:shd w:val="clear" w:color="auto" w:fill="FFFFFF"/>
              </w:rPr>
              <w:t xml:space="preserve">London: </w:t>
            </w:r>
            <w:r w:rsidRPr="00087FA7">
              <w:rPr>
                <w:color w:val="242421"/>
                <w:sz w:val="22"/>
                <w:szCs w:val="22"/>
                <w:shd w:val="clear" w:color="auto" w:fill="FFFFFF"/>
              </w:rPr>
              <w:t xml:space="preserve">Thompson Learning, </w:t>
            </w:r>
          </w:p>
        </w:tc>
      </w:tr>
      <w:tr w:rsidR="00CF60EF" w:rsidRPr="00087FA7" w:rsidTr="00F6085B">
        <w:trPr>
          <w:jc w:val="center"/>
        </w:trPr>
        <w:tc>
          <w:tcPr>
            <w:tcW w:w="8234" w:type="dxa"/>
            <w:gridSpan w:val="6"/>
          </w:tcPr>
          <w:p w:rsidR="00CF60EF" w:rsidRPr="00087FA7" w:rsidRDefault="00CF60EF" w:rsidP="00F6085B">
            <w:pPr>
              <w:rPr>
                <w:b/>
                <w:bCs/>
                <w:sz w:val="22"/>
                <w:szCs w:val="22"/>
              </w:rPr>
            </w:pPr>
            <w:r w:rsidRPr="00087FA7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087FA7">
              <w:rPr>
                <w:b/>
                <w:sz w:val="22"/>
                <w:szCs w:val="22"/>
                <w:lang w:val="sr-Cyrl-CS"/>
              </w:rPr>
              <w:t>активне наставе</w:t>
            </w:r>
          </w:p>
        </w:tc>
        <w:tc>
          <w:tcPr>
            <w:tcW w:w="1621" w:type="dxa"/>
            <w:gridSpan w:val="2"/>
            <w:vMerge w:val="restart"/>
          </w:tcPr>
          <w:p w:rsidR="00CF60EF" w:rsidRPr="00087FA7" w:rsidRDefault="00CF60EF" w:rsidP="00F6085B">
            <w:pPr>
              <w:rPr>
                <w:b/>
                <w:bCs/>
                <w:sz w:val="22"/>
                <w:szCs w:val="22"/>
                <w:lang w:val="ru-RU"/>
              </w:rPr>
            </w:pPr>
            <w:proofErr w:type="spellStart"/>
            <w:r w:rsidRPr="00087FA7">
              <w:rPr>
                <w:sz w:val="22"/>
                <w:szCs w:val="22"/>
              </w:rPr>
              <w:t>Остали</w:t>
            </w:r>
            <w:proofErr w:type="spellEnd"/>
            <w:r w:rsidRPr="00087FA7">
              <w:rPr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sz w:val="22"/>
                <w:szCs w:val="22"/>
              </w:rPr>
              <w:t>часови</w:t>
            </w:r>
            <w:proofErr w:type="spellEnd"/>
          </w:p>
        </w:tc>
      </w:tr>
      <w:tr w:rsidR="00CF60EF" w:rsidRPr="00087FA7" w:rsidTr="00F6085B">
        <w:trPr>
          <w:jc w:val="center"/>
        </w:trPr>
        <w:tc>
          <w:tcPr>
            <w:tcW w:w="1443" w:type="dxa"/>
          </w:tcPr>
          <w:p w:rsidR="00CF60EF" w:rsidRPr="00087FA7" w:rsidRDefault="00CF60EF" w:rsidP="00F6085B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087FA7">
              <w:rPr>
                <w:bCs/>
                <w:sz w:val="22"/>
                <w:szCs w:val="22"/>
              </w:rPr>
              <w:t>Предавања</w:t>
            </w:r>
            <w:proofErr w:type="spellEnd"/>
            <w:r w:rsidRPr="00087FA7">
              <w:rPr>
                <w:bCs/>
                <w:sz w:val="22"/>
                <w:szCs w:val="22"/>
              </w:rPr>
              <w:t>:</w:t>
            </w:r>
          </w:p>
          <w:p w:rsidR="00CF60EF" w:rsidRPr="00087FA7" w:rsidRDefault="00CF60EF" w:rsidP="00F6085B">
            <w:pPr>
              <w:jc w:val="center"/>
              <w:rPr>
                <w:bCs/>
                <w:sz w:val="22"/>
                <w:szCs w:val="22"/>
              </w:rPr>
            </w:pPr>
            <w:r w:rsidRPr="00087FA7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77" w:type="dxa"/>
          </w:tcPr>
          <w:p w:rsidR="00CF60EF" w:rsidRPr="00087FA7" w:rsidRDefault="00CF60EF" w:rsidP="00F6085B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087FA7">
              <w:rPr>
                <w:bCs/>
                <w:sz w:val="22"/>
                <w:szCs w:val="22"/>
              </w:rPr>
              <w:t>Вежбе</w:t>
            </w:r>
            <w:proofErr w:type="spellEnd"/>
            <w:r w:rsidRPr="00087FA7">
              <w:rPr>
                <w:bCs/>
                <w:sz w:val="22"/>
                <w:szCs w:val="22"/>
              </w:rPr>
              <w:t>:</w:t>
            </w:r>
          </w:p>
          <w:p w:rsidR="00CF60EF" w:rsidRPr="00087FA7" w:rsidRDefault="00CF60EF" w:rsidP="00F6085B">
            <w:pPr>
              <w:jc w:val="center"/>
              <w:rPr>
                <w:bCs/>
                <w:sz w:val="22"/>
                <w:szCs w:val="22"/>
              </w:rPr>
            </w:pPr>
            <w:r w:rsidRPr="00087FA7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769" w:type="dxa"/>
            <w:gridSpan w:val="2"/>
          </w:tcPr>
          <w:p w:rsidR="00CF60EF" w:rsidRPr="00087FA7" w:rsidRDefault="00CF60EF" w:rsidP="00F6085B">
            <w:pPr>
              <w:rPr>
                <w:bCs/>
                <w:sz w:val="22"/>
                <w:szCs w:val="22"/>
              </w:rPr>
            </w:pPr>
            <w:proofErr w:type="spellStart"/>
            <w:r w:rsidRPr="00087FA7">
              <w:rPr>
                <w:bCs/>
                <w:sz w:val="22"/>
                <w:szCs w:val="22"/>
              </w:rPr>
              <w:t>Други</w:t>
            </w:r>
            <w:proofErr w:type="spellEnd"/>
            <w:r w:rsidRPr="00087FA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bCs/>
                <w:sz w:val="22"/>
                <w:szCs w:val="22"/>
              </w:rPr>
              <w:t>облици</w:t>
            </w:r>
            <w:proofErr w:type="spellEnd"/>
            <w:r w:rsidRPr="00087FA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bCs/>
                <w:sz w:val="22"/>
                <w:szCs w:val="22"/>
              </w:rPr>
              <w:t>наставе</w:t>
            </w:r>
            <w:proofErr w:type="spellEnd"/>
            <w:r w:rsidRPr="00087FA7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045" w:type="dxa"/>
            <w:gridSpan w:val="2"/>
          </w:tcPr>
          <w:p w:rsidR="00CF60EF" w:rsidRPr="00087FA7" w:rsidRDefault="00CF60EF" w:rsidP="00F6085B">
            <w:pPr>
              <w:rPr>
                <w:bCs/>
                <w:sz w:val="22"/>
                <w:szCs w:val="22"/>
              </w:rPr>
            </w:pPr>
            <w:proofErr w:type="spellStart"/>
            <w:r w:rsidRPr="00087FA7">
              <w:rPr>
                <w:bCs/>
                <w:sz w:val="22"/>
                <w:szCs w:val="22"/>
              </w:rPr>
              <w:t>Студијски</w:t>
            </w:r>
            <w:proofErr w:type="spellEnd"/>
            <w:r w:rsidRPr="00087FA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bCs/>
                <w:sz w:val="22"/>
                <w:szCs w:val="22"/>
              </w:rPr>
              <w:t>истраживачки</w:t>
            </w:r>
            <w:proofErr w:type="spellEnd"/>
            <w:r w:rsidRPr="00087FA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bCs/>
                <w:sz w:val="22"/>
                <w:szCs w:val="22"/>
              </w:rPr>
              <w:t>рад</w:t>
            </w:r>
            <w:proofErr w:type="spellEnd"/>
            <w:r w:rsidRPr="00087FA7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1621" w:type="dxa"/>
            <w:gridSpan w:val="2"/>
            <w:vMerge/>
          </w:tcPr>
          <w:p w:rsidR="00CF60EF" w:rsidRPr="00087FA7" w:rsidRDefault="00CF60EF" w:rsidP="00F6085B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F60EF" w:rsidRPr="00087FA7" w:rsidTr="00F6085B">
        <w:trPr>
          <w:jc w:val="center"/>
        </w:trPr>
        <w:tc>
          <w:tcPr>
            <w:tcW w:w="9855" w:type="dxa"/>
            <w:gridSpan w:val="8"/>
          </w:tcPr>
          <w:p w:rsidR="00CF60EF" w:rsidRPr="00087FA7" w:rsidRDefault="00CF60EF" w:rsidP="00F6085B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087FA7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CF60EF" w:rsidRPr="00087FA7" w:rsidRDefault="00CF60EF" w:rsidP="00F6085B">
            <w:pPr>
              <w:rPr>
                <w:sz w:val="22"/>
                <w:szCs w:val="22"/>
                <w:lang w:val="ru-RU"/>
              </w:rPr>
            </w:pPr>
            <w:r w:rsidRPr="00087FA7">
              <w:rPr>
                <w:sz w:val="22"/>
                <w:szCs w:val="22"/>
                <w:lang w:val="sr-Cyrl-CS"/>
              </w:rPr>
              <w:t>Теоријска и практична настава.</w:t>
            </w:r>
          </w:p>
        </w:tc>
      </w:tr>
      <w:tr w:rsidR="00CF60EF" w:rsidRPr="00087FA7" w:rsidTr="00F6085B">
        <w:trPr>
          <w:jc w:val="center"/>
        </w:trPr>
        <w:tc>
          <w:tcPr>
            <w:tcW w:w="9855" w:type="dxa"/>
            <w:gridSpan w:val="8"/>
          </w:tcPr>
          <w:p w:rsidR="00CF60EF" w:rsidRPr="00087FA7" w:rsidRDefault="00CF60EF" w:rsidP="00F6085B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087FA7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CF60EF" w:rsidRPr="00087FA7" w:rsidTr="00F6085B">
        <w:trPr>
          <w:jc w:val="center"/>
        </w:trPr>
        <w:tc>
          <w:tcPr>
            <w:tcW w:w="3297" w:type="dxa"/>
            <w:gridSpan w:val="3"/>
          </w:tcPr>
          <w:p w:rsidR="00CF60EF" w:rsidRPr="00087FA7" w:rsidRDefault="00CF60EF" w:rsidP="00F6085B">
            <w:pPr>
              <w:rPr>
                <w:sz w:val="22"/>
                <w:szCs w:val="22"/>
                <w:lang w:val="sr-Cyrl-CS"/>
              </w:rPr>
            </w:pPr>
            <w:r w:rsidRPr="00087FA7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974" w:type="dxa"/>
            <w:gridSpan w:val="2"/>
          </w:tcPr>
          <w:p w:rsidR="00CF60EF" w:rsidRPr="00087FA7" w:rsidRDefault="00CF60EF" w:rsidP="00F6085B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087FA7">
              <w:rPr>
                <w:b/>
                <w:bCs/>
                <w:sz w:val="22"/>
                <w:szCs w:val="22"/>
              </w:rPr>
              <w:t>Поена</w:t>
            </w:r>
            <w:proofErr w:type="spellEnd"/>
          </w:p>
        </w:tc>
        <w:tc>
          <w:tcPr>
            <w:tcW w:w="3340" w:type="dxa"/>
            <w:gridSpan w:val="2"/>
            <w:shd w:val="clear" w:color="auto" w:fill="auto"/>
          </w:tcPr>
          <w:p w:rsidR="00CF60EF" w:rsidRPr="00087FA7" w:rsidRDefault="00CF60EF" w:rsidP="00F6085B">
            <w:pPr>
              <w:rPr>
                <w:b/>
                <w:sz w:val="22"/>
                <w:szCs w:val="22"/>
              </w:rPr>
            </w:pPr>
            <w:proofErr w:type="spellStart"/>
            <w:r w:rsidRPr="00087FA7">
              <w:rPr>
                <w:b/>
                <w:sz w:val="22"/>
                <w:szCs w:val="22"/>
              </w:rPr>
              <w:t>Завршни</w:t>
            </w:r>
            <w:proofErr w:type="spellEnd"/>
            <w:r w:rsidRPr="00087FA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87FA7">
              <w:rPr>
                <w:b/>
                <w:sz w:val="22"/>
                <w:szCs w:val="22"/>
              </w:rPr>
              <w:t>испит</w:t>
            </w:r>
            <w:proofErr w:type="spellEnd"/>
            <w:r w:rsidRPr="00087FA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:rsidR="00CF60EF" w:rsidRPr="00087FA7" w:rsidRDefault="00CF60EF" w:rsidP="00F6085B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087FA7">
              <w:rPr>
                <w:i/>
                <w:iCs/>
                <w:sz w:val="22"/>
                <w:szCs w:val="22"/>
              </w:rPr>
              <w:t>Поена</w:t>
            </w:r>
            <w:proofErr w:type="spellEnd"/>
          </w:p>
        </w:tc>
      </w:tr>
      <w:tr w:rsidR="00CF60EF" w:rsidRPr="00087FA7" w:rsidTr="00F6085B">
        <w:trPr>
          <w:jc w:val="center"/>
        </w:trPr>
        <w:tc>
          <w:tcPr>
            <w:tcW w:w="3297" w:type="dxa"/>
            <w:gridSpan w:val="3"/>
          </w:tcPr>
          <w:p w:rsidR="00CF60EF" w:rsidRPr="00087FA7" w:rsidRDefault="00CF60EF" w:rsidP="00F6085B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087FA7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974" w:type="dxa"/>
            <w:gridSpan w:val="2"/>
          </w:tcPr>
          <w:p w:rsidR="00CF60EF" w:rsidRPr="00087FA7" w:rsidRDefault="00CF60EF" w:rsidP="00F6085B">
            <w:pPr>
              <w:jc w:val="center"/>
              <w:rPr>
                <w:b/>
                <w:bCs/>
                <w:sz w:val="22"/>
                <w:szCs w:val="22"/>
              </w:rPr>
            </w:pPr>
            <w:r w:rsidRPr="00087FA7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CF60EF" w:rsidRPr="00087FA7" w:rsidRDefault="00CF60EF" w:rsidP="00F6085B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087FA7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</w:tcPr>
          <w:p w:rsidR="00CF60EF" w:rsidRPr="00087FA7" w:rsidRDefault="00CF60EF" w:rsidP="00F6085B">
            <w:pPr>
              <w:jc w:val="center"/>
              <w:rPr>
                <w:b/>
                <w:iCs/>
                <w:sz w:val="22"/>
                <w:szCs w:val="22"/>
              </w:rPr>
            </w:pPr>
            <w:r w:rsidRPr="00087FA7">
              <w:rPr>
                <w:b/>
                <w:iCs/>
                <w:sz w:val="22"/>
                <w:szCs w:val="22"/>
              </w:rPr>
              <w:t>25</w:t>
            </w:r>
          </w:p>
        </w:tc>
      </w:tr>
      <w:tr w:rsidR="00CF60EF" w:rsidRPr="00087FA7" w:rsidTr="00F6085B">
        <w:trPr>
          <w:jc w:val="center"/>
        </w:trPr>
        <w:tc>
          <w:tcPr>
            <w:tcW w:w="3297" w:type="dxa"/>
            <w:gridSpan w:val="3"/>
          </w:tcPr>
          <w:p w:rsidR="00CF60EF" w:rsidRPr="00087FA7" w:rsidRDefault="00CF60EF" w:rsidP="00F6085B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087FA7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974" w:type="dxa"/>
            <w:gridSpan w:val="2"/>
          </w:tcPr>
          <w:p w:rsidR="00CF60EF" w:rsidRPr="00087FA7" w:rsidRDefault="00CF60EF" w:rsidP="00F6085B">
            <w:pPr>
              <w:jc w:val="center"/>
              <w:rPr>
                <w:b/>
                <w:bCs/>
                <w:sz w:val="22"/>
                <w:szCs w:val="22"/>
              </w:rPr>
            </w:pPr>
            <w:r w:rsidRPr="00087FA7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CF60EF" w:rsidRPr="00087FA7" w:rsidRDefault="00CF60EF" w:rsidP="00F6085B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087FA7">
              <w:rPr>
                <w:sz w:val="22"/>
                <w:szCs w:val="22"/>
                <w:lang w:val="sr-Cyrl-CS"/>
              </w:rPr>
              <w:t xml:space="preserve">усмени </w:t>
            </w:r>
            <w:proofErr w:type="spellStart"/>
            <w:r w:rsidRPr="00087FA7">
              <w:rPr>
                <w:sz w:val="22"/>
                <w:szCs w:val="22"/>
                <w:lang w:val="sr-Cyrl-CS"/>
              </w:rPr>
              <w:t>испт</w:t>
            </w:r>
            <w:proofErr w:type="spellEnd"/>
          </w:p>
        </w:tc>
        <w:tc>
          <w:tcPr>
            <w:tcW w:w="1244" w:type="dxa"/>
            <w:shd w:val="clear" w:color="auto" w:fill="auto"/>
          </w:tcPr>
          <w:p w:rsidR="00CF60EF" w:rsidRPr="00087FA7" w:rsidRDefault="00CF60EF" w:rsidP="00F6085B">
            <w:pPr>
              <w:jc w:val="center"/>
              <w:rPr>
                <w:b/>
                <w:iCs/>
                <w:sz w:val="22"/>
                <w:szCs w:val="22"/>
              </w:rPr>
            </w:pPr>
            <w:r w:rsidRPr="00087FA7">
              <w:rPr>
                <w:b/>
                <w:iCs/>
                <w:sz w:val="22"/>
                <w:szCs w:val="22"/>
              </w:rPr>
              <w:t>25</w:t>
            </w:r>
          </w:p>
        </w:tc>
      </w:tr>
      <w:tr w:rsidR="00CF60EF" w:rsidRPr="00087FA7" w:rsidTr="00F6085B">
        <w:trPr>
          <w:jc w:val="center"/>
        </w:trPr>
        <w:tc>
          <w:tcPr>
            <w:tcW w:w="3297" w:type="dxa"/>
            <w:gridSpan w:val="3"/>
          </w:tcPr>
          <w:p w:rsidR="00CF60EF" w:rsidRPr="00087FA7" w:rsidRDefault="00CF60EF" w:rsidP="00F6085B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087FA7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974" w:type="dxa"/>
            <w:gridSpan w:val="2"/>
          </w:tcPr>
          <w:p w:rsidR="00CF60EF" w:rsidRPr="00087FA7" w:rsidRDefault="00CF60EF" w:rsidP="00F6085B">
            <w:pPr>
              <w:jc w:val="center"/>
              <w:rPr>
                <w:b/>
                <w:bCs/>
                <w:sz w:val="22"/>
                <w:szCs w:val="22"/>
              </w:rPr>
            </w:pPr>
            <w:r w:rsidRPr="00087FA7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CF60EF" w:rsidRPr="00087FA7" w:rsidRDefault="00CF60EF" w:rsidP="00F6085B">
            <w:pPr>
              <w:rPr>
                <w:iCs/>
                <w:sz w:val="22"/>
                <w:szCs w:val="22"/>
                <w:lang w:val="sr-Cyrl-CS"/>
              </w:rPr>
            </w:pPr>
            <w:r w:rsidRPr="00087FA7">
              <w:rPr>
                <w:iCs/>
                <w:sz w:val="22"/>
                <w:szCs w:val="22"/>
                <w:lang w:val="sr-Cyrl-CS"/>
              </w:rPr>
              <w:t>остало</w:t>
            </w:r>
          </w:p>
        </w:tc>
        <w:tc>
          <w:tcPr>
            <w:tcW w:w="1244" w:type="dxa"/>
            <w:shd w:val="clear" w:color="auto" w:fill="auto"/>
          </w:tcPr>
          <w:p w:rsidR="00CF60EF" w:rsidRPr="00087FA7" w:rsidRDefault="00CF60EF" w:rsidP="00F6085B">
            <w:pPr>
              <w:jc w:val="center"/>
              <w:rPr>
                <w:b/>
                <w:iCs/>
                <w:sz w:val="22"/>
                <w:szCs w:val="22"/>
                <w:lang w:val="sr-Cyrl-CS"/>
              </w:rPr>
            </w:pPr>
            <w:r w:rsidRPr="00087FA7">
              <w:rPr>
                <w:b/>
                <w:iCs/>
                <w:sz w:val="22"/>
                <w:szCs w:val="22"/>
                <w:lang w:val="sr-Cyrl-CS"/>
              </w:rPr>
              <w:t>5</w:t>
            </w:r>
          </w:p>
        </w:tc>
      </w:tr>
      <w:tr w:rsidR="00CF60EF" w:rsidRPr="00087FA7" w:rsidTr="00F6085B">
        <w:trPr>
          <w:jc w:val="center"/>
        </w:trPr>
        <w:tc>
          <w:tcPr>
            <w:tcW w:w="3297" w:type="dxa"/>
            <w:gridSpan w:val="3"/>
          </w:tcPr>
          <w:p w:rsidR="00CF60EF" w:rsidRPr="00087FA7" w:rsidRDefault="00CF60EF" w:rsidP="00F6085B">
            <w:pPr>
              <w:rPr>
                <w:sz w:val="22"/>
                <w:szCs w:val="22"/>
                <w:lang w:val="sr-Cyrl-CS"/>
              </w:rPr>
            </w:pPr>
            <w:r w:rsidRPr="00087FA7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974" w:type="dxa"/>
            <w:gridSpan w:val="2"/>
          </w:tcPr>
          <w:p w:rsidR="00CF60EF" w:rsidRPr="00087FA7" w:rsidRDefault="00CF60EF" w:rsidP="00F6085B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087FA7"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CF60EF" w:rsidRPr="00087FA7" w:rsidRDefault="00CF60EF" w:rsidP="00F6085B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1244" w:type="dxa"/>
            <w:shd w:val="clear" w:color="auto" w:fill="auto"/>
          </w:tcPr>
          <w:p w:rsidR="00CF60EF" w:rsidRPr="00087FA7" w:rsidRDefault="00CF60EF" w:rsidP="00F6085B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</w:tbl>
    <w:p w:rsidR="00CF60EF" w:rsidRDefault="00CF60EF"/>
    <w:sectPr w:rsidR="00CF60EF" w:rsidSect="003E03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F7B93"/>
    <w:multiLevelType w:val="hybridMultilevel"/>
    <w:tmpl w:val="269C8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86C45"/>
    <w:multiLevelType w:val="hybridMultilevel"/>
    <w:tmpl w:val="E5348B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367448"/>
    <w:multiLevelType w:val="hybridMultilevel"/>
    <w:tmpl w:val="A0EE77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386A35"/>
    <w:multiLevelType w:val="hybridMultilevel"/>
    <w:tmpl w:val="E5348B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2381B"/>
    <w:rsid w:val="0005347E"/>
    <w:rsid w:val="00087FA7"/>
    <w:rsid w:val="0012381B"/>
    <w:rsid w:val="001C6788"/>
    <w:rsid w:val="00360FF5"/>
    <w:rsid w:val="003E033E"/>
    <w:rsid w:val="003F2CEE"/>
    <w:rsid w:val="00510529"/>
    <w:rsid w:val="005C4F90"/>
    <w:rsid w:val="008B3C19"/>
    <w:rsid w:val="0096606B"/>
    <w:rsid w:val="009C3B46"/>
    <w:rsid w:val="00B803B0"/>
    <w:rsid w:val="00CF60EF"/>
    <w:rsid w:val="00D56B70"/>
    <w:rsid w:val="00E54841"/>
    <w:rsid w:val="00FC2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2381B"/>
    <w:pPr>
      <w:spacing w:after="160" w:line="240" w:lineRule="exact"/>
    </w:pPr>
    <w:rPr>
      <w:rFonts w:ascii="Verdana" w:hAnsi="Verdana"/>
    </w:rPr>
  </w:style>
  <w:style w:type="character" w:styleId="Emphasis">
    <w:name w:val="Emphasis"/>
    <w:basedOn w:val="DefaultParagraphFont"/>
    <w:uiPriority w:val="20"/>
    <w:qFormat/>
    <w:rsid w:val="00CF60EF"/>
    <w:rPr>
      <w:i/>
      <w:iCs/>
    </w:rPr>
  </w:style>
  <w:style w:type="character" w:customStyle="1" w:styleId="apple-converted-space">
    <w:name w:val="apple-converted-space"/>
    <w:basedOn w:val="DefaultParagraphFont"/>
    <w:rsid w:val="00CF60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2381B"/>
    <w:pPr>
      <w:spacing w:after="160" w:line="240" w:lineRule="exact"/>
    </w:pPr>
    <w:rPr>
      <w:rFonts w:ascii="Verdana" w:hAnsi="Verdana"/>
    </w:rPr>
  </w:style>
  <w:style w:type="character" w:styleId="Emphasis">
    <w:name w:val="Emphasis"/>
    <w:basedOn w:val="DefaultParagraphFont"/>
    <w:uiPriority w:val="20"/>
    <w:qFormat/>
    <w:rsid w:val="00CF60EF"/>
    <w:rPr>
      <w:i/>
      <w:iCs/>
    </w:rPr>
  </w:style>
  <w:style w:type="character" w:customStyle="1" w:styleId="apple-converted-space">
    <w:name w:val="apple-converted-space"/>
    <w:basedOn w:val="DefaultParagraphFont"/>
    <w:rsid w:val="00CF60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dcveles</dc:creator>
  <cp:lastModifiedBy>Goran</cp:lastModifiedBy>
  <cp:revision>11</cp:revision>
  <dcterms:created xsi:type="dcterms:W3CDTF">2013-04-19T06:56:00Z</dcterms:created>
  <dcterms:modified xsi:type="dcterms:W3CDTF">2013-05-29T07:30:00Z</dcterms:modified>
</cp:coreProperties>
</file>